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7104" w14:textId="59946F35" w:rsidR="00E63470" w:rsidRPr="00873E9D" w:rsidRDefault="00F24DE6" w:rsidP="00873E9D">
      <w:pPr>
        <w:pStyle w:val="NormalWeb"/>
        <w:spacing w:before="0" w:beforeAutospacing="0" w:after="200" w:afterAutospacing="0" w:line="276" w:lineRule="auto"/>
        <w:jc w:val="center"/>
        <w:rPr>
          <w:rFonts w:ascii="Arial" w:hAnsi="Arial" w:cs="Arial"/>
          <w:b/>
          <w:bCs/>
          <w:lang w:val="en-AU"/>
        </w:rPr>
      </w:pPr>
      <w:bookmarkStart w:id="0" w:name="_Hlk107827273"/>
      <w:commentRangeStart w:id="1"/>
      <w:r w:rsidRPr="00873E9D">
        <w:rPr>
          <w:rFonts w:ascii="Arial" w:hAnsi="Arial" w:cs="Arial"/>
          <w:b/>
          <w:bCs/>
          <w:lang w:val="en-AU"/>
        </w:rPr>
        <w:t>Ten years of B</w:t>
      </w:r>
      <w:r w:rsidR="00E63470" w:rsidRPr="00873E9D">
        <w:rPr>
          <w:rFonts w:ascii="Arial" w:hAnsi="Arial" w:cs="Arial"/>
          <w:b/>
          <w:bCs/>
          <w:lang w:val="en-AU"/>
        </w:rPr>
        <w:t>etter</w:t>
      </w:r>
      <w:r w:rsidRPr="00873E9D">
        <w:rPr>
          <w:rFonts w:ascii="Arial" w:hAnsi="Arial" w:cs="Arial"/>
          <w:b/>
          <w:bCs/>
          <w:lang w:val="en-AU"/>
        </w:rPr>
        <w:t>ment</w:t>
      </w:r>
      <w:r w:rsidR="00E63470" w:rsidRPr="00873E9D">
        <w:rPr>
          <w:rFonts w:ascii="Arial" w:hAnsi="Arial" w:cs="Arial"/>
          <w:b/>
          <w:bCs/>
          <w:lang w:val="en-AU"/>
        </w:rPr>
        <w:t xml:space="preserve"> </w:t>
      </w:r>
      <w:r w:rsidR="00E67DAB" w:rsidRPr="00873E9D">
        <w:rPr>
          <w:rFonts w:ascii="Arial" w:hAnsi="Arial" w:cs="Arial"/>
          <w:b/>
          <w:bCs/>
          <w:lang w:val="en-AU"/>
        </w:rPr>
        <w:t>brings</w:t>
      </w:r>
      <w:r w:rsidRPr="00873E9D">
        <w:rPr>
          <w:rFonts w:ascii="Arial" w:hAnsi="Arial" w:cs="Arial"/>
          <w:b/>
          <w:bCs/>
          <w:lang w:val="en-AU"/>
        </w:rPr>
        <w:t xml:space="preserve"> best value for Queensland </w:t>
      </w:r>
      <w:proofErr w:type="gramStart"/>
      <w:r w:rsidRPr="00873E9D">
        <w:rPr>
          <w:rFonts w:ascii="Arial" w:hAnsi="Arial" w:cs="Arial"/>
          <w:b/>
          <w:bCs/>
          <w:lang w:val="en-AU"/>
        </w:rPr>
        <w:t>infrastructure</w:t>
      </w:r>
      <w:proofErr w:type="gramEnd"/>
    </w:p>
    <w:p w14:paraId="3444B066" w14:textId="789F1448" w:rsidR="004B1B60" w:rsidRPr="00873E9D" w:rsidRDefault="004B1B60" w:rsidP="00873E9D">
      <w:pPr>
        <w:spacing w:after="200" w:line="276" w:lineRule="auto"/>
        <w:rPr>
          <w:rFonts w:ascii="Arial" w:hAnsi="Arial" w:cs="Arial"/>
          <w:sz w:val="24"/>
          <w:szCs w:val="24"/>
        </w:rPr>
      </w:pPr>
      <w:bookmarkStart w:id="2" w:name="_Hlk114817660"/>
      <w:r w:rsidRPr="00873E9D">
        <w:rPr>
          <w:rFonts w:ascii="Arial" w:hAnsi="Arial" w:cs="Arial"/>
          <w:sz w:val="24"/>
          <w:szCs w:val="24"/>
        </w:rPr>
        <w:t>Queensland</w:t>
      </w:r>
      <w:r w:rsidR="008E262B">
        <w:rPr>
          <w:rFonts w:ascii="Arial" w:hAnsi="Arial" w:cs="Arial"/>
          <w:sz w:val="24"/>
          <w:szCs w:val="24"/>
        </w:rPr>
        <w:t xml:space="preserve"> </w:t>
      </w:r>
      <w:r w:rsidRPr="00873E9D">
        <w:rPr>
          <w:rFonts w:ascii="Arial" w:hAnsi="Arial" w:cs="Arial"/>
          <w:sz w:val="24"/>
          <w:szCs w:val="24"/>
        </w:rPr>
        <w:t xml:space="preserve">has shown how rebuilding </w:t>
      </w:r>
      <w:r w:rsidR="008E262B">
        <w:rPr>
          <w:rFonts w:ascii="Arial" w:hAnsi="Arial" w:cs="Arial"/>
          <w:sz w:val="24"/>
          <w:szCs w:val="24"/>
        </w:rPr>
        <w:t xml:space="preserve">disaster </w:t>
      </w:r>
      <w:r w:rsidRPr="00873E9D">
        <w:rPr>
          <w:rFonts w:ascii="Arial" w:hAnsi="Arial" w:cs="Arial"/>
          <w:sz w:val="24"/>
          <w:szCs w:val="24"/>
        </w:rPr>
        <w:t>impacted assets to a more resilient standard</w:t>
      </w:r>
      <w:r w:rsidR="00605C97" w:rsidRPr="00873E9D">
        <w:rPr>
          <w:rFonts w:ascii="Arial" w:hAnsi="Arial" w:cs="Arial"/>
          <w:sz w:val="24"/>
          <w:szCs w:val="24"/>
        </w:rPr>
        <w:t xml:space="preserve"> saves public money and</w:t>
      </w:r>
      <w:r w:rsidRPr="00873E9D">
        <w:rPr>
          <w:rFonts w:ascii="Arial" w:hAnsi="Arial" w:cs="Arial"/>
          <w:sz w:val="24"/>
          <w:szCs w:val="24"/>
        </w:rPr>
        <w:t xml:space="preserve"> minimises the impacts of future disasters</w:t>
      </w:r>
      <w:r w:rsidR="00605C97" w:rsidRPr="00873E9D">
        <w:rPr>
          <w:rFonts w:ascii="Arial" w:hAnsi="Arial" w:cs="Arial"/>
          <w:sz w:val="24"/>
          <w:szCs w:val="24"/>
        </w:rPr>
        <w:t>.</w:t>
      </w:r>
    </w:p>
    <w:p w14:paraId="27456A0D" w14:textId="16785C89" w:rsidR="00CA7540" w:rsidRPr="00873E9D" w:rsidRDefault="00605C97" w:rsidP="00873E9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873E9D">
        <w:rPr>
          <w:rFonts w:ascii="Arial" w:hAnsi="Arial" w:cs="Arial"/>
          <w:sz w:val="24"/>
          <w:szCs w:val="24"/>
        </w:rPr>
        <w:t xml:space="preserve">The </w:t>
      </w:r>
      <w:r w:rsidR="00F27FBF" w:rsidRPr="00873E9D">
        <w:rPr>
          <w:rFonts w:ascii="Arial" w:hAnsi="Arial" w:cs="Arial"/>
          <w:sz w:val="24"/>
          <w:szCs w:val="24"/>
        </w:rPr>
        <w:t>Queensland Betterment</w:t>
      </w:r>
      <w:r w:rsidRPr="00873E9D">
        <w:rPr>
          <w:rFonts w:ascii="Arial" w:hAnsi="Arial" w:cs="Arial"/>
          <w:sz w:val="24"/>
          <w:szCs w:val="24"/>
        </w:rPr>
        <w:t xml:space="preserve"> Fund </w:t>
      </w:r>
      <w:r w:rsidR="008E262B">
        <w:rPr>
          <w:rFonts w:ascii="Arial" w:hAnsi="Arial" w:cs="Arial"/>
          <w:sz w:val="24"/>
          <w:szCs w:val="24"/>
        </w:rPr>
        <w:t>helps councils and</w:t>
      </w:r>
      <w:r w:rsidR="00F27FBF" w:rsidRPr="00873E9D">
        <w:rPr>
          <w:rFonts w:ascii="Arial" w:hAnsi="Arial" w:cs="Arial"/>
          <w:sz w:val="24"/>
          <w:szCs w:val="24"/>
        </w:rPr>
        <w:t xml:space="preserve"> state agencies rebuild essential public assets to a more resilient standard</w:t>
      </w:r>
      <w:r w:rsidRPr="00873E9D">
        <w:rPr>
          <w:rFonts w:ascii="Arial" w:hAnsi="Arial" w:cs="Arial"/>
          <w:sz w:val="24"/>
          <w:szCs w:val="24"/>
        </w:rPr>
        <w:t xml:space="preserve"> so they can better</w:t>
      </w:r>
      <w:r w:rsidR="00F27FBF" w:rsidRPr="00873E9D">
        <w:rPr>
          <w:rFonts w:ascii="Arial" w:hAnsi="Arial" w:cs="Arial"/>
          <w:sz w:val="24"/>
          <w:szCs w:val="24"/>
        </w:rPr>
        <w:t xml:space="preserve"> withstand the </w:t>
      </w:r>
      <w:r w:rsidR="00B20AA4" w:rsidRPr="00873E9D">
        <w:rPr>
          <w:rFonts w:ascii="Arial" w:hAnsi="Arial" w:cs="Arial"/>
          <w:sz w:val="24"/>
          <w:szCs w:val="24"/>
        </w:rPr>
        <w:t>force of Mother Nature.</w:t>
      </w:r>
      <w:commentRangeEnd w:id="1"/>
      <w:r w:rsidR="008E262B">
        <w:rPr>
          <w:rStyle w:val="CommentReference"/>
        </w:rPr>
        <w:commentReference w:id="1"/>
      </w:r>
    </w:p>
    <w:p w14:paraId="5DAF7B69" w14:textId="02BF975F" w:rsidR="00C0370B" w:rsidRPr="00873E9D" w:rsidRDefault="00CA7540" w:rsidP="00873E9D">
      <w:pPr>
        <w:spacing w:after="200" w:line="276" w:lineRule="auto"/>
        <w:rPr>
          <w:rFonts w:ascii="Arial" w:hAnsi="Arial" w:cs="Arial"/>
          <w:sz w:val="24"/>
          <w:szCs w:val="24"/>
        </w:rPr>
      </w:pPr>
      <w:commentRangeStart w:id="3"/>
      <w:r w:rsidRPr="00873E9D">
        <w:rPr>
          <w:rFonts w:ascii="Arial" w:hAnsi="Arial" w:cs="Arial"/>
          <w:sz w:val="24"/>
          <w:szCs w:val="24"/>
        </w:rPr>
        <w:t>E</w:t>
      </w:r>
      <w:r w:rsidRPr="00873E9D">
        <w:rPr>
          <w:rFonts w:ascii="Arial" w:hAnsi="Arial" w:cs="Arial"/>
          <w:sz w:val="24"/>
          <w:szCs w:val="24"/>
        </w:rPr>
        <w:t xml:space="preserve">stablished in 2013 by the Queensland Reconstruction Authority </w:t>
      </w:r>
      <w:r w:rsidR="00D6502E" w:rsidRPr="00873E9D">
        <w:rPr>
          <w:rFonts w:ascii="Arial" w:hAnsi="Arial" w:cs="Arial"/>
          <w:sz w:val="24"/>
          <w:szCs w:val="24"/>
        </w:rPr>
        <w:t xml:space="preserve">(QRA) </w:t>
      </w:r>
      <w:r w:rsidRPr="00873E9D">
        <w:rPr>
          <w:rFonts w:ascii="Arial" w:hAnsi="Arial" w:cs="Arial"/>
          <w:sz w:val="24"/>
          <w:szCs w:val="24"/>
        </w:rPr>
        <w:t>following Severe Tropical Cyclone (STC) Oswald</w:t>
      </w:r>
      <w:r w:rsidRPr="00873E9D">
        <w:rPr>
          <w:rFonts w:ascii="Arial" w:hAnsi="Arial" w:cs="Arial"/>
          <w:sz w:val="24"/>
          <w:szCs w:val="24"/>
        </w:rPr>
        <w:t xml:space="preserve">, the Betterment Fund </w:t>
      </w:r>
      <w:r w:rsidR="00C0370B" w:rsidRPr="00873E9D">
        <w:rPr>
          <w:rFonts w:ascii="Arial" w:hAnsi="Arial" w:cs="Arial"/>
          <w:sz w:val="24"/>
          <w:szCs w:val="24"/>
        </w:rPr>
        <w:t xml:space="preserve">was </w:t>
      </w:r>
      <w:r w:rsidRPr="00873E9D">
        <w:rPr>
          <w:rFonts w:ascii="Arial" w:hAnsi="Arial" w:cs="Arial"/>
          <w:sz w:val="24"/>
          <w:szCs w:val="24"/>
        </w:rPr>
        <w:t>an Australian first</w:t>
      </w:r>
      <w:r w:rsidR="00C0370B" w:rsidRPr="00873E9D">
        <w:rPr>
          <w:rFonts w:ascii="Arial" w:hAnsi="Arial" w:cs="Arial"/>
          <w:sz w:val="24"/>
          <w:szCs w:val="24"/>
        </w:rPr>
        <w:t>.</w:t>
      </w:r>
    </w:p>
    <w:p w14:paraId="636568B8" w14:textId="6CB7F953" w:rsidR="00CA7540" w:rsidRPr="00873E9D" w:rsidRDefault="00CA7540" w:rsidP="00873E9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873E9D">
        <w:rPr>
          <w:rFonts w:ascii="Arial" w:hAnsi="Arial" w:cs="Arial"/>
          <w:sz w:val="24"/>
          <w:szCs w:val="24"/>
        </w:rPr>
        <w:t xml:space="preserve">Since </w:t>
      </w:r>
      <w:proofErr w:type="gramStart"/>
      <w:r w:rsidRPr="00873E9D">
        <w:rPr>
          <w:rFonts w:ascii="Arial" w:hAnsi="Arial" w:cs="Arial"/>
          <w:sz w:val="24"/>
          <w:szCs w:val="24"/>
        </w:rPr>
        <w:t>then</w:t>
      </w:r>
      <w:proofErr w:type="gramEnd"/>
      <w:r w:rsidRPr="00873E9D">
        <w:rPr>
          <w:rFonts w:ascii="Arial" w:hAnsi="Arial" w:cs="Arial"/>
          <w:sz w:val="24"/>
          <w:szCs w:val="24"/>
        </w:rPr>
        <w:t xml:space="preserve"> more than 520 projects valued at over $263 million across 70 local government areas have been approved.</w:t>
      </w:r>
      <w:commentRangeEnd w:id="3"/>
      <w:r w:rsidR="008E262B">
        <w:rPr>
          <w:rStyle w:val="CommentReference"/>
        </w:rPr>
        <w:commentReference w:id="3"/>
      </w:r>
    </w:p>
    <w:p w14:paraId="6DC1268D" w14:textId="77777777" w:rsidR="00D6502E" w:rsidRPr="00873E9D" w:rsidRDefault="00B20AA4" w:rsidP="00873E9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873E9D">
        <w:rPr>
          <w:rFonts w:ascii="Arial" w:hAnsi="Arial" w:cs="Arial"/>
          <w:sz w:val="24"/>
          <w:szCs w:val="24"/>
        </w:rPr>
        <w:t xml:space="preserve">Works </w:t>
      </w:r>
      <w:r w:rsidR="00F27FBF" w:rsidRPr="00873E9D">
        <w:rPr>
          <w:rFonts w:ascii="Arial" w:hAnsi="Arial" w:cs="Arial"/>
          <w:sz w:val="24"/>
          <w:szCs w:val="24"/>
        </w:rPr>
        <w:t>vary</w:t>
      </w:r>
      <w:r w:rsidRPr="00873E9D">
        <w:rPr>
          <w:rFonts w:ascii="Arial" w:hAnsi="Arial" w:cs="Arial"/>
          <w:sz w:val="24"/>
          <w:szCs w:val="24"/>
        </w:rPr>
        <w:t xml:space="preserve"> widely across vital infrastructure and can include </w:t>
      </w:r>
      <w:r w:rsidR="00605C97" w:rsidRPr="00873E9D">
        <w:rPr>
          <w:rFonts w:ascii="Arial" w:hAnsi="Arial" w:cs="Arial"/>
          <w:sz w:val="24"/>
          <w:szCs w:val="24"/>
        </w:rPr>
        <w:t>the</w:t>
      </w:r>
      <w:r w:rsidR="00F27FBF" w:rsidRPr="00873E9D">
        <w:rPr>
          <w:rFonts w:ascii="Arial" w:hAnsi="Arial" w:cs="Arial"/>
          <w:sz w:val="24"/>
          <w:szCs w:val="24"/>
        </w:rPr>
        <w:t xml:space="preserve"> stabilisation </w:t>
      </w:r>
      <w:r w:rsidRPr="00873E9D">
        <w:rPr>
          <w:rFonts w:ascii="Arial" w:hAnsi="Arial" w:cs="Arial"/>
          <w:sz w:val="24"/>
          <w:szCs w:val="24"/>
        </w:rPr>
        <w:t xml:space="preserve">or resurfacing </w:t>
      </w:r>
      <w:r w:rsidR="00F27FBF" w:rsidRPr="00873E9D">
        <w:rPr>
          <w:rFonts w:ascii="Arial" w:hAnsi="Arial" w:cs="Arial"/>
          <w:sz w:val="24"/>
          <w:szCs w:val="24"/>
        </w:rPr>
        <w:t>of roads</w:t>
      </w:r>
      <w:r w:rsidRPr="00873E9D">
        <w:rPr>
          <w:rFonts w:ascii="Arial" w:hAnsi="Arial" w:cs="Arial"/>
          <w:sz w:val="24"/>
          <w:szCs w:val="24"/>
        </w:rPr>
        <w:t xml:space="preserve">, </w:t>
      </w:r>
      <w:r w:rsidR="00605C97" w:rsidRPr="00873E9D">
        <w:rPr>
          <w:rFonts w:ascii="Arial" w:hAnsi="Arial" w:cs="Arial"/>
          <w:sz w:val="24"/>
          <w:szCs w:val="24"/>
        </w:rPr>
        <w:t xml:space="preserve">bridge </w:t>
      </w:r>
      <w:r w:rsidR="00F27FBF" w:rsidRPr="00873E9D">
        <w:rPr>
          <w:rFonts w:ascii="Arial" w:hAnsi="Arial" w:cs="Arial"/>
          <w:sz w:val="24"/>
          <w:szCs w:val="24"/>
        </w:rPr>
        <w:t xml:space="preserve">upgrades </w:t>
      </w:r>
      <w:r w:rsidRPr="00873E9D">
        <w:rPr>
          <w:rFonts w:ascii="Arial" w:hAnsi="Arial" w:cs="Arial"/>
          <w:sz w:val="24"/>
          <w:szCs w:val="24"/>
        </w:rPr>
        <w:t xml:space="preserve">or construction, and the </w:t>
      </w:r>
      <w:r w:rsidR="00605C97" w:rsidRPr="00873E9D">
        <w:rPr>
          <w:rFonts w:ascii="Arial" w:hAnsi="Arial" w:cs="Arial"/>
          <w:sz w:val="24"/>
          <w:szCs w:val="24"/>
        </w:rPr>
        <w:t>expan</w:t>
      </w:r>
      <w:r w:rsidRPr="00873E9D">
        <w:rPr>
          <w:rFonts w:ascii="Arial" w:hAnsi="Arial" w:cs="Arial"/>
          <w:sz w:val="24"/>
          <w:szCs w:val="24"/>
        </w:rPr>
        <w:t>sion of</w:t>
      </w:r>
      <w:r w:rsidR="00605C97" w:rsidRPr="00873E9D">
        <w:rPr>
          <w:rFonts w:ascii="Arial" w:hAnsi="Arial" w:cs="Arial"/>
          <w:sz w:val="24"/>
          <w:szCs w:val="24"/>
        </w:rPr>
        <w:t xml:space="preserve"> </w:t>
      </w:r>
      <w:r w:rsidRPr="00873E9D">
        <w:rPr>
          <w:rFonts w:ascii="Arial" w:hAnsi="Arial" w:cs="Arial"/>
          <w:sz w:val="24"/>
          <w:szCs w:val="24"/>
        </w:rPr>
        <w:t xml:space="preserve">floodways or other </w:t>
      </w:r>
      <w:r w:rsidR="00F27FBF" w:rsidRPr="00873E9D">
        <w:rPr>
          <w:rFonts w:ascii="Arial" w:hAnsi="Arial" w:cs="Arial"/>
          <w:sz w:val="24"/>
          <w:szCs w:val="24"/>
        </w:rPr>
        <w:t xml:space="preserve">drainage </w:t>
      </w:r>
      <w:r w:rsidR="00605C97" w:rsidRPr="00873E9D">
        <w:rPr>
          <w:rFonts w:ascii="Arial" w:hAnsi="Arial" w:cs="Arial"/>
          <w:sz w:val="24"/>
          <w:szCs w:val="24"/>
        </w:rPr>
        <w:t>solutions</w:t>
      </w:r>
      <w:r w:rsidRPr="00873E9D">
        <w:rPr>
          <w:rFonts w:ascii="Arial" w:hAnsi="Arial" w:cs="Arial"/>
          <w:sz w:val="24"/>
          <w:szCs w:val="24"/>
        </w:rPr>
        <w:t>.</w:t>
      </w:r>
    </w:p>
    <w:p w14:paraId="4D461200" w14:textId="62228538" w:rsidR="00D6502E" w:rsidRPr="00873E9D" w:rsidRDefault="00D6502E" w:rsidP="00873E9D">
      <w:pPr>
        <w:spacing w:after="200" w:line="276" w:lineRule="auto"/>
        <w:rPr>
          <w:rFonts w:ascii="Arial" w:hAnsi="Arial" w:cs="Arial"/>
          <w:sz w:val="24"/>
          <w:szCs w:val="24"/>
        </w:rPr>
      </w:pPr>
      <w:commentRangeStart w:id="4"/>
      <w:r w:rsidRPr="00873E9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Federal Minister for Emergency Management</w:t>
      </w:r>
      <w:r w:rsidRPr="00873E9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873E9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Murray Watt</w:t>
      </w:r>
      <w:r w:rsidRPr="00873E9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73E9D">
        <w:rPr>
          <w:rFonts w:ascii="Arial" w:hAnsi="Arial" w:cs="Arial"/>
          <w:color w:val="000000"/>
          <w:sz w:val="24"/>
          <w:szCs w:val="24"/>
        </w:rPr>
        <w:t>said w</w:t>
      </w:r>
      <w:r w:rsidRPr="00873E9D">
        <w:rPr>
          <w:rFonts w:ascii="Arial" w:hAnsi="Arial" w:cs="Arial"/>
          <w:color w:val="000000"/>
          <w:sz w:val="24"/>
          <w:szCs w:val="24"/>
        </w:rPr>
        <w:t xml:space="preserve">ith the number of disasters in Queensland predicted to rise, the focus of Betterment is on </w:t>
      </w:r>
      <w:r w:rsidRPr="00873E9D">
        <w:rPr>
          <w:rFonts w:ascii="Arial" w:hAnsi="Arial" w:cs="Arial"/>
          <w:sz w:val="24"/>
          <w:szCs w:val="24"/>
        </w:rPr>
        <w:t>creating stronger, more resilient communities, and reducing future rebuilding costs.</w:t>
      </w:r>
    </w:p>
    <w:p w14:paraId="2AB4C74D" w14:textId="1528957B" w:rsidR="00C87773" w:rsidRPr="00873E9D" w:rsidRDefault="00C87773" w:rsidP="00873E9D">
      <w:pPr>
        <w:pStyle w:val="NormalWeb"/>
        <w:spacing w:before="0" w:beforeAutospacing="0" w:after="200" w:afterAutospacing="0" w:line="276" w:lineRule="auto"/>
        <w:rPr>
          <w:rFonts w:ascii="Arial" w:hAnsi="Arial" w:cs="Arial"/>
          <w:b/>
          <w:bCs/>
          <w:color w:val="000000"/>
          <w:lang w:val="en-AU"/>
        </w:rPr>
      </w:pPr>
      <w:r w:rsidRPr="00873E9D">
        <w:rPr>
          <w:rFonts w:ascii="Arial" w:hAnsi="Arial" w:cs="Arial"/>
          <w:color w:val="000000"/>
          <w:lang w:val="en-AU"/>
        </w:rPr>
        <w:t>“Throughout the last decade, Queenslanders have faced floods, fire, cyclones and drought, in many instances concurrently or in quick succession,” Mr Watt</w:t>
      </w:r>
      <w:r w:rsidR="003B521A" w:rsidRPr="00873E9D">
        <w:rPr>
          <w:rFonts w:ascii="Arial" w:hAnsi="Arial" w:cs="Arial"/>
          <w:color w:val="000000"/>
          <w:lang w:val="en-AU"/>
        </w:rPr>
        <w:t xml:space="preserve"> said</w:t>
      </w:r>
      <w:r w:rsidRPr="00873E9D">
        <w:rPr>
          <w:rFonts w:ascii="Arial" w:hAnsi="Arial" w:cs="Arial"/>
          <w:color w:val="000000"/>
          <w:lang w:val="en-AU"/>
        </w:rPr>
        <w:t>.</w:t>
      </w:r>
    </w:p>
    <w:p w14:paraId="744EA5AB" w14:textId="2980B8E7" w:rsidR="00C87773" w:rsidRPr="00873E9D" w:rsidRDefault="00C87773" w:rsidP="00873E9D">
      <w:pPr>
        <w:pStyle w:val="NormalWeb"/>
        <w:spacing w:before="0" w:beforeAutospacing="0" w:after="200" w:afterAutospacing="0" w:line="276" w:lineRule="auto"/>
        <w:rPr>
          <w:rFonts w:ascii="Arial" w:hAnsi="Arial" w:cs="Arial"/>
          <w:color w:val="000000"/>
          <w:lang w:val="en-AU"/>
        </w:rPr>
      </w:pPr>
      <w:r w:rsidRPr="00873E9D">
        <w:rPr>
          <w:rFonts w:ascii="Arial" w:hAnsi="Arial" w:cs="Arial"/>
          <w:color w:val="000000"/>
          <w:lang w:val="en-AU"/>
        </w:rPr>
        <w:t xml:space="preserve">“We understand it has been a challenge as communities, local and state governments are tested time and time again. </w:t>
      </w:r>
    </w:p>
    <w:p w14:paraId="08368304" w14:textId="5F92C857" w:rsidR="00C87773" w:rsidRPr="00873E9D" w:rsidRDefault="00C87773" w:rsidP="00873E9D">
      <w:pPr>
        <w:pStyle w:val="NormalWeb"/>
        <w:spacing w:before="0" w:beforeAutospacing="0" w:after="200" w:afterAutospacing="0" w:line="276" w:lineRule="auto"/>
        <w:rPr>
          <w:rFonts w:ascii="Arial" w:hAnsi="Arial" w:cs="Arial"/>
          <w:lang w:val="en-AU"/>
        </w:rPr>
      </w:pPr>
      <w:r w:rsidRPr="00873E9D">
        <w:rPr>
          <w:rFonts w:ascii="Arial" w:hAnsi="Arial" w:cs="Arial"/>
          <w:color w:val="000000"/>
          <w:lang w:val="en-AU"/>
        </w:rPr>
        <w:t xml:space="preserve">“Their unified efforts to create positive outcomes for those who have faced the worst are commendable, and the Australian Government is proud to support those efforts </w:t>
      </w:r>
      <w:r w:rsidRPr="00873E9D">
        <w:rPr>
          <w:rFonts w:ascii="Arial" w:hAnsi="Arial" w:cs="Arial"/>
          <w:lang w:val="en-AU"/>
        </w:rPr>
        <w:t>through our joint funding.</w:t>
      </w:r>
    </w:p>
    <w:p w14:paraId="41FCF931" w14:textId="36B875B5" w:rsidR="00C0370B" w:rsidRPr="00873E9D" w:rsidRDefault="00873E9D" w:rsidP="00873E9D">
      <w:pPr>
        <w:pStyle w:val="NormalWeb"/>
        <w:spacing w:before="0" w:beforeAutospacing="0" w:after="200" w:afterAutospacing="0" w:line="276" w:lineRule="auto"/>
        <w:rPr>
          <w:rFonts w:ascii="Arial" w:hAnsi="Arial" w:cs="Arial"/>
          <w:lang w:val="en-AU"/>
        </w:rPr>
      </w:pPr>
      <w:r w:rsidRPr="00873E9D">
        <w:rPr>
          <w:rFonts w:ascii="Arial" w:hAnsi="Arial" w:cs="Arial"/>
          <w:lang w:val="en-AU"/>
        </w:rPr>
        <w:t>"</w:t>
      </w:r>
      <w:r w:rsidR="00D6502E" w:rsidRPr="00873E9D">
        <w:rPr>
          <w:rFonts w:ascii="Arial" w:hAnsi="Arial" w:cs="Arial"/>
          <w:lang w:val="en-AU"/>
        </w:rPr>
        <w:t xml:space="preserve">By </w:t>
      </w:r>
      <w:r w:rsidR="00D6502E" w:rsidRPr="00873E9D">
        <w:rPr>
          <w:rFonts w:ascii="Arial" w:hAnsi="Arial" w:cs="Arial"/>
          <w:lang w:val="en-AU"/>
        </w:rPr>
        <w:t>build</w:t>
      </w:r>
      <w:r w:rsidR="00D6502E" w:rsidRPr="00873E9D">
        <w:rPr>
          <w:rFonts w:ascii="Arial" w:hAnsi="Arial" w:cs="Arial"/>
          <w:lang w:val="en-AU"/>
        </w:rPr>
        <w:t>ing</w:t>
      </w:r>
      <w:r w:rsidR="00D6502E" w:rsidRPr="00873E9D">
        <w:rPr>
          <w:rFonts w:ascii="Arial" w:hAnsi="Arial" w:cs="Arial"/>
          <w:lang w:val="en-AU"/>
        </w:rPr>
        <w:t xml:space="preserve"> back better, not just restor</w:t>
      </w:r>
      <w:r w:rsidR="00D6502E" w:rsidRPr="00873E9D">
        <w:rPr>
          <w:rFonts w:ascii="Arial" w:hAnsi="Arial" w:cs="Arial"/>
          <w:lang w:val="en-AU"/>
        </w:rPr>
        <w:t>ing</w:t>
      </w:r>
      <w:r w:rsidR="00D6502E" w:rsidRPr="00873E9D">
        <w:rPr>
          <w:rFonts w:ascii="Arial" w:hAnsi="Arial" w:cs="Arial"/>
          <w:lang w:val="en-AU"/>
        </w:rPr>
        <w:t xml:space="preserve"> damaged infrastructure</w:t>
      </w:r>
      <w:r w:rsidR="00D6502E" w:rsidRPr="00873E9D">
        <w:rPr>
          <w:rFonts w:ascii="Arial" w:hAnsi="Arial" w:cs="Arial"/>
          <w:lang w:val="en-AU"/>
        </w:rPr>
        <w:t xml:space="preserve">, we can </w:t>
      </w:r>
      <w:r w:rsidR="00C87773" w:rsidRPr="00873E9D">
        <w:rPr>
          <w:rFonts w:ascii="Arial" w:hAnsi="Arial" w:cs="Arial"/>
          <w:lang w:val="en-AU"/>
        </w:rPr>
        <w:t>reduc</w:t>
      </w:r>
      <w:r w:rsidR="00D6502E" w:rsidRPr="00873E9D">
        <w:rPr>
          <w:rFonts w:ascii="Arial" w:hAnsi="Arial" w:cs="Arial"/>
          <w:lang w:val="en-AU"/>
        </w:rPr>
        <w:t>e</w:t>
      </w:r>
      <w:r w:rsidR="00C87773" w:rsidRPr="00873E9D">
        <w:rPr>
          <w:rFonts w:ascii="Arial" w:hAnsi="Arial" w:cs="Arial"/>
          <w:lang w:val="en-AU"/>
        </w:rPr>
        <w:t xml:space="preserve"> the impact of disasters i</w:t>
      </w:r>
      <w:r w:rsidR="00D6502E" w:rsidRPr="00873E9D">
        <w:rPr>
          <w:rFonts w:ascii="Arial" w:hAnsi="Arial" w:cs="Arial"/>
          <w:lang w:val="en-AU"/>
        </w:rPr>
        <w:t>n the future.”</w:t>
      </w:r>
      <w:commentRangeEnd w:id="4"/>
      <w:r w:rsidR="008E262B">
        <w:rPr>
          <w:rStyle w:val="CommentReference"/>
          <w:rFonts w:asciiTheme="minorHAnsi" w:eastAsiaTheme="minorHAnsi" w:hAnsiTheme="minorHAnsi" w:cstheme="minorBidi"/>
          <w:lang w:val="en-AU"/>
        </w:rPr>
        <w:commentReference w:id="4"/>
      </w:r>
    </w:p>
    <w:p w14:paraId="74940DA1" w14:textId="77777777" w:rsidR="00D6502E" w:rsidRPr="00873E9D" w:rsidRDefault="00D6502E" w:rsidP="00873E9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873E9D">
        <w:rPr>
          <w:rFonts w:ascii="Arial" w:hAnsi="Arial" w:cs="Arial"/>
          <w:sz w:val="24"/>
          <w:szCs w:val="24"/>
        </w:rPr>
        <w:t>Betterment in Queensland is j</w:t>
      </w:r>
      <w:r w:rsidRPr="00873E9D">
        <w:rPr>
          <w:rFonts w:ascii="Arial" w:hAnsi="Arial" w:cs="Arial"/>
          <w:sz w:val="24"/>
          <w:szCs w:val="24"/>
        </w:rPr>
        <w:t>ointly funded by the Commonwealth and state under Disaster Recovery Funding Arrangements (DRFA).</w:t>
      </w:r>
    </w:p>
    <w:p w14:paraId="32065C80" w14:textId="30AB5F7B" w:rsidR="004D5978" w:rsidRPr="00873E9D" w:rsidRDefault="00605C97" w:rsidP="00873E9D">
      <w:pPr>
        <w:spacing w:after="200" w:line="276" w:lineRule="auto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commentRangeStart w:id="5"/>
      <w:r w:rsidRPr="00873E9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Queensland </w:t>
      </w:r>
      <w:r w:rsidR="004B1B60" w:rsidRPr="00873E9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Deputy Premier</w:t>
      </w:r>
      <w:r w:rsidR="00BA1227" w:rsidRPr="00873E9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and minister responsible for the </w:t>
      </w:r>
      <w:r w:rsidR="00D6502E" w:rsidRPr="00873E9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QRA Steven</w:t>
      </w:r>
      <w:r w:rsidR="004B1B60" w:rsidRPr="00873E9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Miles</w:t>
      </w:r>
      <w:r w:rsidR="00D6502E" w:rsidRPr="00873E9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said </w:t>
      </w:r>
      <w:r w:rsidR="00D6502E" w:rsidRPr="00873E9D">
        <w:rPr>
          <w:rFonts w:ascii="Arial" w:hAnsi="Arial" w:cs="Arial"/>
          <w:sz w:val="24"/>
          <w:szCs w:val="24"/>
        </w:rPr>
        <w:t xml:space="preserve">nation-leading disaster reconstruction initiatives like the Betterment Fund </w:t>
      </w:r>
      <w:r w:rsidR="00D6502E" w:rsidRPr="00873E9D">
        <w:rPr>
          <w:rFonts w:ascii="Arial" w:hAnsi="Arial" w:cs="Arial"/>
          <w:sz w:val="24"/>
          <w:szCs w:val="24"/>
        </w:rPr>
        <w:t>have</w:t>
      </w:r>
      <w:r w:rsidR="00D6502E" w:rsidRPr="00873E9D">
        <w:rPr>
          <w:rFonts w:ascii="Arial" w:hAnsi="Arial" w:cs="Arial"/>
          <w:sz w:val="24"/>
          <w:szCs w:val="24"/>
        </w:rPr>
        <w:t xml:space="preserve"> </w:t>
      </w:r>
      <w:r w:rsidR="00D6502E" w:rsidRPr="00873E9D">
        <w:rPr>
          <w:rFonts w:ascii="Arial" w:hAnsi="Arial" w:cs="Arial"/>
          <w:sz w:val="24"/>
          <w:szCs w:val="24"/>
        </w:rPr>
        <w:t>helped make</w:t>
      </w:r>
      <w:r w:rsidR="00D6502E" w:rsidRPr="00873E9D">
        <w:rPr>
          <w:rFonts w:ascii="Arial" w:hAnsi="Arial" w:cs="Arial"/>
          <w:sz w:val="24"/>
          <w:szCs w:val="24"/>
        </w:rPr>
        <w:t xml:space="preserve"> Queensland the most disaster resilient state in Australia.</w:t>
      </w:r>
    </w:p>
    <w:p w14:paraId="5D5CF926" w14:textId="1A380281" w:rsidR="008757AD" w:rsidRPr="00873E9D" w:rsidRDefault="004B1B60" w:rsidP="00873E9D">
      <w:pPr>
        <w:pStyle w:val="NormalWeb"/>
        <w:spacing w:before="0" w:beforeAutospacing="0" w:after="200" w:afterAutospacing="0" w:line="276" w:lineRule="auto"/>
        <w:rPr>
          <w:rFonts w:ascii="Arial" w:hAnsi="Arial" w:cs="Arial"/>
          <w:color w:val="000000"/>
          <w:lang w:val="en-AU"/>
        </w:rPr>
      </w:pPr>
      <w:r w:rsidRPr="00873E9D">
        <w:rPr>
          <w:rFonts w:ascii="Arial" w:hAnsi="Arial" w:cs="Arial"/>
          <w:color w:val="000000"/>
          <w:lang w:val="en-AU"/>
        </w:rPr>
        <w:t>“</w:t>
      </w:r>
      <w:r w:rsidR="00D6502E" w:rsidRPr="00873E9D">
        <w:rPr>
          <w:rFonts w:ascii="Arial" w:hAnsi="Arial" w:cs="Arial"/>
          <w:color w:val="000000"/>
          <w:lang w:val="en-AU"/>
        </w:rPr>
        <w:t>O</w:t>
      </w:r>
      <w:r w:rsidR="009A69CE" w:rsidRPr="00873E9D">
        <w:rPr>
          <w:rFonts w:ascii="Arial" w:hAnsi="Arial" w:cs="Arial"/>
          <w:color w:val="000000"/>
          <w:lang w:val="en-AU"/>
        </w:rPr>
        <w:t>ver the past 10 years</w:t>
      </w:r>
      <w:r w:rsidR="00870352" w:rsidRPr="00873E9D">
        <w:rPr>
          <w:rFonts w:ascii="Arial" w:hAnsi="Arial" w:cs="Arial"/>
          <w:color w:val="000000"/>
          <w:lang w:val="en-AU"/>
        </w:rPr>
        <w:t xml:space="preserve"> </w:t>
      </w:r>
      <w:r w:rsidR="00941E33" w:rsidRPr="00873E9D">
        <w:rPr>
          <w:rFonts w:ascii="Arial" w:hAnsi="Arial" w:cs="Arial"/>
          <w:color w:val="000000"/>
          <w:lang w:val="en-AU"/>
        </w:rPr>
        <w:t>more than</w:t>
      </w:r>
      <w:r w:rsidR="00E67DAB" w:rsidRPr="00873E9D">
        <w:rPr>
          <w:rFonts w:ascii="Arial" w:hAnsi="Arial" w:cs="Arial"/>
          <w:color w:val="000000"/>
          <w:lang w:val="en-AU"/>
        </w:rPr>
        <w:t xml:space="preserve"> 520 projects valued at over $263 million across 70</w:t>
      </w:r>
      <w:r w:rsidR="00941E33" w:rsidRPr="00873E9D">
        <w:rPr>
          <w:rFonts w:ascii="Arial" w:hAnsi="Arial" w:cs="Arial"/>
          <w:color w:val="000000"/>
          <w:lang w:val="en-AU"/>
        </w:rPr>
        <w:t xml:space="preserve"> Queensland</w:t>
      </w:r>
      <w:r w:rsidR="00E67DAB" w:rsidRPr="00873E9D">
        <w:rPr>
          <w:rFonts w:ascii="Arial" w:hAnsi="Arial" w:cs="Arial"/>
          <w:color w:val="000000"/>
          <w:lang w:val="en-AU"/>
        </w:rPr>
        <w:t xml:space="preserve"> local government areas have been approved with Betterment </w:t>
      </w:r>
      <w:r w:rsidR="00941E33" w:rsidRPr="00873E9D">
        <w:rPr>
          <w:rFonts w:ascii="Arial" w:hAnsi="Arial" w:cs="Arial"/>
          <w:color w:val="000000"/>
          <w:lang w:val="en-AU"/>
        </w:rPr>
        <w:t>f</w:t>
      </w:r>
      <w:r w:rsidR="00E67DAB" w:rsidRPr="00873E9D">
        <w:rPr>
          <w:rFonts w:ascii="Arial" w:hAnsi="Arial" w:cs="Arial"/>
          <w:color w:val="000000"/>
          <w:lang w:val="en-AU"/>
        </w:rPr>
        <w:t>unds</w:t>
      </w:r>
      <w:r w:rsidR="00DE5182" w:rsidRPr="00873E9D">
        <w:rPr>
          <w:rFonts w:ascii="Arial" w:hAnsi="Arial" w:cs="Arial"/>
          <w:color w:val="000000"/>
          <w:lang w:val="en-AU"/>
        </w:rPr>
        <w:t>,” Mr Miles</w:t>
      </w:r>
      <w:r w:rsidR="003B521A" w:rsidRPr="00873E9D">
        <w:rPr>
          <w:rFonts w:ascii="Arial" w:hAnsi="Arial" w:cs="Arial"/>
          <w:color w:val="000000"/>
          <w:lang w:val="en-AU"/>
        </w:rPr>
        <w:t xml:space="preserve"> said</w:t>
      </w:r>
      <w:r w:rsidR="00DE5182" w:rsidRPr="00873E9D">
        <w:rPr>
          <w:rFonts w:ascii="Arial" w:hAnsi="Arial" w:cs="Arial"/>
          <w:color w:val="000000"/>
          <w:lang w:val="en-AU"/>
        </w:rPr>
        <w:t>.</w:t>
      </w:r>
    </w:p>
    <w:p w14:paraId="3352B7C0" w14:textId="656C85F4" w:rsidR="008757AD" w:rsidRPr="00873E9D" w:rsidRDefault="008757AD" w:rsidP="00873E9D">
      <w:pPr>
        <w:pStyle w:val="NormalWeb"/>
        <w:spacing w:before="0" w:beforeAutospacing="0" w:after="200" w:afterAutospacing="0" w:line="276" w:lineRule="auto"/>
        <w:rPr>
          <w:rFonts w:ascii="Arial" w:hAnsi="Arial" w:cs="Arial"/>
          <w:color w:val="000000"/>
          <w:lang w:val="en-AU"/>
        </w:rPr>
      </w:pPr>
      <w:r w:rsidRPr="00873E9D">
        <w:rPr>
          <w:rFonts w:ascii="Arial" w:hAnsi="Arial" w:cs="Arial"/>
          <w:color w:val="000000"/>
          <w:lang w:val="en-AU"/>
        </w:rPr>
        <w:lastRenderedPageBreak/>
        <w:t>“In addition to 2013</w:t>
      </w:r>
      <w:r w:rsidR="00C0370B" w:rsidRPr="00873E9D">
        <w:rPr>
          <w:rFonts w:ascii="Arial" w:hAnsi="Arial" w:cs="Arial"/>
          <w:color w:val="000000"/>
          <w:lang w:val="en-AU"/>
        </w:rPr>
        <w:t>’s STC Oswald</w:t>
      </w:r>
      <w:r w:rsidR="00870352" w:rsidRPr="00873E9D">
        <w:rPr>
          <w:rFonts w:ascii="Arial" w:hAnsi="Arial" w:cs="Arial"/>
          <w:color w:val="000000"/>
          <w:lang w:val="en-AU"/>
        </w:rPr>
        <w:t>, damaged infrastructure has been built back</w:t>
      </w:r>
      <w:r w:rsidRPr="00873E9D">
        <w:rPr>
          <w:rFonts w:ascii="Arial" w:hAnsi="Arial" w:cs="Arial"/>
          <w:color w:val="000000"/>
          <w:lang w:val="en-AU"/>
        </w:rPr>
        <w:t xml:space="preserve"> following STC Marcia</w:t>
      </w:r>
      <w:r w:rsidR="00C0370B" w:rsidRPr="00873E9D">
        <w:rPr>
          <w:rFonts w:ascii="Arial" w:hAnsi="Arial" w:cs="Arial"/>
          <w:color w:val="000000"/>
          <w:lang w:val="en-AU"/>
        </w:rPr>
        <w:t xml:space="preserve"> in 2015</w:t>
      </w:r>
      <w:r w:rsidRPr="00873E9D">
        <w:rPr>
          <w:rFonts w:ascii="Arial" w:hAnsi="Arial" w:cs="Arial"/>
          <w:color w:val="000000"/>
          <w:lang w:val="en-AU"/>
        </w:rPr>
        <w:t>, STC Debbie</w:t>
      </w:r>
      <w:r w:rsidR="00C0370B" w:rsidRPr="00873E9D">
        <w:rPr>
          <w:rFonts w:ascii="Arial" w:hAnsi="Arial" w:cs="Arial"/>
          <w:color w:val="000000"/>
          <w:lang w:val="en-AU"/>
        </w:rPr>
        <w:t xml:space="preserve"> in 2017</w:t>
      </w:r>
      <w:r w:rsidRPr="00873E9D">
        <w:rPr>
          <w:rFonts w:ascii="Arial" w:hAnsi="Arial" w:cs="Arial"/>
          <w:color w:val="000000"/>
          <w:lang w:val="en-AU"/>
        </w:rPr>
        <w:t>, the North Queensland Floods</w:t>
      </w:r>
      <w:r w:rsidR="00C0370B" w:rsidRPr="00873E9D">
        <w:rPr>
          <w:rFonts w:ascii="Arial" w:hAnsi="Arial" w:cs="Arial"/>
          <w:color w:val="000000"/>
          <w:lang w:val="en-AU"/>
        </w:rPr>
        <w:t xml:space="preserve"> of 2019, and the 2021-22 disaster season.</w:t>
      </w:r>
    </w:p>
    <w:p w14:paraId="0F5BD808" w14:textId="0C695ACA" w:rsidR="00C0370B" w:rsidRPr="00873E9D" w:rsidRDefault="00C0370B" w:rsidP="00873E9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873E9D">
        <w:rPr>
          <w:rFonts w:ascii="Arial" w:hAnsi="Arial" w:cs="Arial"/>
          <w:sz w:val="24"/>
          <w:szCs w:val="24"/>
        </w:rPr>
        <w:t>“</w:t>
      </w:r>
      <w:r w:rsidRPr="00873E9D">
        <w:rPr>
          <w:rFonts w:ascii="Arial" w:hAnsi="Arial" w:cs="Arial"/>
          <w:sz w:val="24"/>
          <w:szCs w:val="24"/>
        </w:rPr>
        <w:t>As of July 2022, 375 of these projects have been subsequently impacted by disasters, with an investment of $137 million generating more than $391 million in savings or avoided costs.</w:t>
      </w:r>
      <w:r w:rsidRPr="00873E9D">
        <w:rPr>
          <w:rFonts w:ascii="Arial" w:hAnsi="Arial" w:cs="Arial"/>
          <w:sz w:val="24"/>
          <w:szCs w:val="24"/>
        </w:rPr>
        <w:t>”</w:t>
      </w:r>
    </w:p>
    <w:p w14:paraId="4A5ED5BA" w14:textId="123B3F5F" w:rsidR="00B20AA4" w:rsidRPr="00873E9D" w:rsidRDefault="004B1B60" w:rsidP="00873E9D">
      <w:pPr>
        <w:pStyle w:val="NormalWeb"/>
        <w:spacing w:before="0" w:beforeAutospacing="0" w:after="200" w:afterAutospacing="0" w:line="276" w:lineRule="auto"/>
        <w:rPr>
          <w:rFonts w:ascii="Arial" w:hAnsi="Arial" w:cs="Arial"/>
          <w:shd w:val="clear" w:color="auto" w:fill="FFFFFF"/>
          <w:lang w:val="en-AU"/>
        </w:rPr>
      </w:pPr>
      <w:r w:rsidRPr="00873E9D">
        <w:rPr>
          <w:rFonts w:ascii="Arial" w:hAnsi="Arial" w:cs="Arial"/>
          <w:color w:val="000000"/>
          <w:lang w:val="en-AU"/>
        </w:rPr>
        <w:t>“</w:t>
      </w:r>
      <w:r w:rsidR="00A24AAB" w:rsidRPr="00873E9D">
        <w:rPr>
          <w:rFonts w:ascii="Arial" w:hAnsi="Arial" w:cs="Arial"/>
          <w:color w:val="000000"/>
          <w:lang w:val="en-AU"/>
        </w:rPr>
        <w:t>B</w:t>
      </w:r>
      <w:r w:rsidRPr="00873E9D">
        <w:rPr>
          <w:rFonts w:ascii="Arial" w:hAnsi="Arial" w:cs="Arial"/>
          <w:color w:val="000000"/>
          <w:lang w:val="en-AU"/>
        </w:rPr>
        <w:t>etter</w:t>
      </w:r>
      <w:r w:rsidR="00A24AAB" w:rsidRPr="00873E9D">
        <w:rPr>
          <w:rFonts w:ascii="Arial" w:hAnsi="Arial" w:cs="Arial"/>
          <w:color w:val="000000"/>
          <w:lang w:val="en-AU"/>
        </w:rPr>
        <w:t>ment</w:t>
      </w:r>
      <w:r w:rsidRPr="00873E9D">
        <w:rPr>
          <w:rFonts w:ascii="Arial" w:hAnsi="Arial" w:cs="Arial"/>
          <w:color w:val="000000"/>
          <w:lang w:val="en-AU"/>
        </w:rPr>
        <w:t xml:space="preserve"> </w:t>
      </w:r>
      <w:r w:rsidRPr="00873E9D">
        <w:rPr>
          <w:rFonts w:ascii="Arial" w:hAnsi="Arial" w:cs="Arial"/>
          <w:shd w:val="clear" w:color="auto" w:fill="FFFFFF"/>
          <w:lang w:val="en-AU"/>
        </w:rPr>
        <w:t>help</w:t>
      </w:r>
      <w:r w:rsidR="008757AD" w:rsidRPr="00873E9D">
        <w:rPr>
          <w:rFonts w:ascii="Arial" w:hAnsi="Arial" w:cs="Arial"/>
          <w:shd w:val="clear" w:color="auto" w:fill="FFFFFF"/>
          <w:lang w:val="en-AU"/>
        </w:rPr>
        <w:t>s</w:t>
      </w:r>
      <w:r w:rsidRPr="00873E9D">
        <w:rPr>
          <w:rFonts w:ascii="Arial" w:hAnsi="Arial" w:cs="Arial"/>
          <w:shd w:val="clear" w:color="auto" w:fill="FFFFFF"/>
          <w:lang w:val="en-AU"/>
        </w:rPr>
        <w:t xml:space="preserve"> local councils</w:t>
      </w:r>
      <w:r w:rsidR="002E0D23" w:rsidRPr="00873E9D">
        <w:rPr>
          <w:rFonts w:ascii="Arial" w:hAnsi="Arial" w:cs="Arial"/>
          <w:shd w:val="clear" w:color="auto" w:fill="FFFFFF"/>
          <w:lang w:val="en-AU"/>
        </w:rPr>
        <w:t xml:space="preserve"> </w:t>
      </w:r>
      <w:r w:rsidR="00A24AAB" w:rsidRPr="00873E9D">
        <w:rPr>
          <w:rFonts w:ascii="Arial" w:hAnsi="Arial" w:cs="Arial"/>
          <w:shd w:val="clear" w:color="auto" w:fill="FFFFFF"/>
          <w:lang w:val="en-AU"/>
        </w:rPr>
        <w:t xml:space="preserve">build back better following </w:t>
      </w:r>
      <w:r w:rsidRPr="00873E9D">
        <w:rPr>
          <w:rFonts w:ascii="Arial" w:hAnsi="Arial" w:cs="Arial"/>
          <w:shd w:val="clear" w:color="auto" w:fill="FFFFFF"/>
          <w:lang w:val="en-AU"/>
        </w:rPr>
        <w:t xml:space="preserve">a disaster, </w:t>
      </w:r>
      <w:r w:rsidR="002E0D23" w:rsidRPr="00873E9D">
        <w:rPr>
          <w:rFonts w:ascii="Arial" w:hAnsi="Arial" w:cs="Arial"/>
          <w:shd w:val="clear" w:color="auto" w:fill="FFFFFF"/>
          <w:lang w:val="en-AU"/>
        </w:rPr>
        <w:t>reducing</w:t>
      </w:r>
      <w:r w:rsidRPr="00873E9D">
        <w:rPr>
          <w:rFonts w:ascii="Arial" w:hAnsi="Arial" w:cs="Arial"/>
          <w:shd w:val="clear" w:color="auto" w:fill="FFFFFF"/>
          <w:lang w:val="en-AU"/>
        </w:rPr>
        <w:t xml:space="preserve"> </w:t>
      </w:r>
      <w:r w:rsidR="00A24AAB" w:rsidRPr="00873E9D">
        <w:rPr>
          <w:rFonts w:ascii="Arial" w:hAnsi="Arial" w:cs="Arial"/>
          <w:shd w:val="clear" w:color="auto" w:fill="FFFFFF"/>
          <w:lang w:val="en-AU"/>
        </w:rPr>
        <w:t>future</w:t>
      </w:r>
      <w:r w:rsidRPr="00873E9D">
        <w:rPr>
          <w:rFonts w:ascii="Arial" w:hAnsi="Arial" w:cs="Arial"/>
          <w:shd w:val="clear" w:color="auto" w:fill="FFFFFF"/>
          <w:lang w:val="en-AU"/>
        </w:rPr>
        <w:t xml:space="preserve"> impact</w:t>
      </w:r>
      <w:r w:rsidR="00A24AAB" w:rsidRPr="00873E9D">
        <w:rPr>
          <w:rFonts w:ascii="Arial" w:hAnsi="Arial" w:cs="Arial"/>
          <w:shd w:val="clear" w:color="auto" w:fill="FFFFFF"/>
          <w:lang w:val="en-AU"/>
        </w:rPr>
        <w:t>s</w:t>
      </w:r>
      <w:r w:rsidRPr="00873E9D">
        <w:rPr>
          <w:rFonts w:ascii="Arial" w:hAnsi="Arial" w:cs="Arial"/>
          <w:shd w:val="clear" w:color="auto" w:fill="FFFFFF"/>
          <w:lang w:val="en-AU"/>
        </w:rPr>
        <w:t xml:space="preserve"> on </w:t>
      </w:r>
      <w:r w:rsidR="00A24AAB" w:rsidRPr="00873E9D">
        <w:rPr>
          <w:rFonts w:ascii="Arial" w:hAnsi="Arial" w:cs="Arial"/>
          <w:shd w:val="clear" w:color="auto" w:fill="FFFFFF"/>
          <w:lang w:val="en-AU"/>
        </w:rPr>
        <w:t xml:space="preserve">Queensland </w:t>
      </w:r>
      <w:r w:rsidRPr="00873E9D">
        <w:rPr>
          <w:rFonts w:ascii="Arial" w:hAnsi="Arial" w:cs="Arial"/>
          <w:shd w:val="clear" w:color="auto" w:fill="FFFFFF"/>
          <w:lang w:val="en-AU"/>
        </w:rPr>
        <w:t>communities</w:t>
      </w:r>
      <w:r w:rsidR="00053346" w:rsidRPr="00873E9D">
        <w:rPr>
          <w:rFonts w:ascii="Arial" w:hAnsi="Arial" w:cs="Arial"/>
          <w:shd w:val="clear" w:color="auto" w:fill="FFFFFF"/>
          <w:lang w:val="en-AU"/>
        </w:rPr>
        <w:t xml:space="preserve"> and </w:t>
      </w:r>
      <w:r w:rsidR="00053346" w:rsidRPr="00873E9D">
        <w:rPr>
          <w:rStyle w:val="Emphasis"/>
          <w:rFonts w:ascii="Arial" w:hAnsi="Arial" w:cs="Arial"/>
          <w:i w:val="0"/>
          <w:iCs w:val="0"/>
          <w:color w:val="000000"/>
          <w:lang w:val="en-AU"/>
        </w:rPr>
        <w:t>minimising recovery bills when the next disaster strikes</w:t>
      </w:r>
      <w:r w:rsidR="00453051" w:rsidRPr="00873E9D">
        <w:rPr>
          <w:rStyle w:val="Emphasis"/>
          <w:rFonts w:ascii="Arial" w:hAnsi="Arial" w:cs="Arial"/>
          <w:i w:val="0"/>
          <w:iCs w:val="0"/>
          <w:color w:val="000000"/>
          <w:lang w:val="en-AU"/>
        </w:rPr>
        <w:t>.</w:t>
      </w:r>
      <w:commentRangeEnd w:id="5"/>
      <w:r w:rsidR="008E262B">
        <w:rPr>
          <w:rStyle w:val="CommentReference"/>
          <w:rFonts w:asciiTheme="minorHAnsi" w:eastAsiaTheme="minorHAnsi" w:hAnsiTheme="minorHAnsi" w:cstheme="minorBidi"/>
          <w:lang w:val="en-AU"/>
        </w:rPr>
        <w:commentReference w:id="5"/>
      </w:r>
    </w:p>
    <w:p w14:paraId="504D6B83" w14:textId="684DBFD0" w:rsidR="009259CC" w:rsidRPr="00873E9D" w:rsidRDefault="009259CC" w:rsidP="00873E9D">
      <w:pPr>
        <w:pStyle w:val="NormalWeb"/>
        <w:spacing w:before="0" w:beforeAutospacing="0" w:after="200" w:afterAutospacing="0" w:line="276" w:lineRule="auto"/>
        <w:rPr>
          <w:rFonts w:ascii="Arial" w:hAnsi="Arial" w:cs="Arial"/>
          <w:shd w:val="clear" w:color="auto" w:fill="FFFFFF"/>
          <w:lang w:val="en-AU"/>
        </w:rPr>
      </w:pPr>
      <w:commentRangeStart w:id="6"/>
      <w:r w:rsidRPr="00873E9D">
        <w:rPr>
          <w:rFonts w:ascii="Arial" w:hAnsi="Arial" w:cs="Arial"/>
          <w:shd w:val="clear" w:color="auto" w:fill="FFFFFF"/>
          <w:lang w:val="en-AU"/>
        </w:rPr>
        <w:t>“A</w:t>
      </w:r>
      <w:r w:rsidR="0026058D" w:rsidRPr="00873E9D">
        <w:rPr>
          <w:rFonts w:ascii="Arial" w:hAnsi="Arial" w:cs="Arial"/>
          <w:shd w:val="clear" w:color="auto" w:fill="FFFFFF"/>
          <w:lang w:val="en-AU"/>
        </w:rPr>
        <w:t xml:space="preserve"> great </w:t>
      </w:r>
      <w:r w:rsidRPr="00873E9D">
        <w:rPr>
          <w:rFonts w:ascii="Arial" w:hAnsi="Arial" w:cs="Arial"/>
          <w:shd w:val="clear" w:color="auto" w:fill="FFFFFF"/>
          <w:lang w:val="en-AU"/>
        </w:rPr>
        <w:t xml:space="preserve">example </w:t>
      </w:r>
      <w:r w:rsidR="0026058D" w:rsidRPr="00873E9D">
        <w:rPr>
          <w:rFonts w:ascii="Arial" w:hAnsi="Arial" w:cs="Arial"/>
          <w:shd w:val="clear" w:color="auto" w:fill="FFFFFF"/>
          <w:lang w:val="en-AU"/>
        </w:rPr>
        <w:t xml:space="preserve">of </w:t>
      </w:r>
      <w:r w:rsidR="00A67141" w:rsidRPr="00873E9D">
        <w:rPr>
          <w:rFonts w:ascii="Arial" w:hAnsi="Arial" w:cs="Arial"/>
          <w:shd w:val="clear" w:color="auto" w:fill="FFFFFF"/>
          <w:lang w:val="en-AU"/>
        </w:rPr>
        <w:t>this</w:t>
      </w:r>
      <w:r w:rsidR="004704F4" w:rsidRPr="00873E9D">
        <w:rPr>
          <w:rFonts w:ascii="Arial" w:hAnsi="Arial" w:cs="Arial"/>
          <w:shd w:val="clear" w:color="auto" w:fill="FFFFFF"/>
          <w:lang w:val="en-AU"/>
        </w:rPr>
        <w:t xml:space="preserve"> is </w:t>
      </w:r>
      <w:r w:rsidRPr="00873E9D">
        <w:rPr>
          <w:rFonts w:ascii="Arial" w:hAnsi="Arial" w:cs="Arial"/>
          <w:shd w:val="clear" w:color="auto" w:fill="FFFFFF"/>
          <w:lang w:val="en-AU"/>
        </w:rPr>
        <w:t>the</w:t>
      </w:r>
      <w:r w:rsidR="0026058D" w:rsidRPr="00873E9D">
        <w:rPr>
          <w:rFonts w:ascii="Arial" w:hAnsi="Arial" w:cs="Arial"/>
          <w:shd w:val="clear" w:color="auto" w:fill="FFFFFF"/>
          <w:lang w:val="en-AU"/>
        </w:rPr>
        <w:t xml:space="preserve"> iconic Scenic Highway in Yeppoon</w:t>
      </w:r>
      <w:r w:rsidR="004704F4" w:rsidRPr="00873E9D">
        <w:rPr>
          <w:rFonts w:ascii="Arial" w:hAnsi="Arial" w:cs="Arial"/>
          <w:shd w:val="clear" w:color="auto" w:fill="FFFFFF"/>
          <w:lang w:val="en-AU"/>
        </w:rPr>
        <w:t>, which together with ne</w:t>
      </w:r>
      <w:r w:rsidR="00A67141" w:rsidRPr="00873E9D">
        <w:rPr>
          <w:rFonts w:ascii="Arial" w:hAnsi="Arial" w:cs="Arial"/>
          <w:shd w:val="clear" w:color="auto" w:fill="FFFFFF"/>
          <w:lang w:val="en-AU"/>
        </w:rPr>
        <w:t xml:space="preserve">ighbouring </w:t>
      </w:r>
      <w:r w:rsidR="004704F4" w:rsidRPr="00873E9D">
        <w:rPr>
          <w:rFonts w:ascii="Arial" w:hAnsi="Arial" w:cs="Arial"/>
          <w:shd w:val="clear" w:color="auto" w:fill="FFFFFF"/>
          <w:lang w:val="en-AU"/>
        </w:rPr>
        <w:t>Statue Bay</w:t>
      </w:r>
      <w:r w:rsidR="0026058D" w:rsidRPr="00873E9D">
        <w:rPr>
          <w:rFonts w:ascii="Arial" w:hAnsi="Arial" w:cs="Arial"/>
          <w:shd w:val="clear" w:color="auto" w:fill="FFFFFF"/>
          <w:lang w:val="en-AU"/>
        </w:rPr>
        <w:t xml:space="preserve"> suffered major landslips</w:t>
      </w:r>
      <w:r w:rsidR="00EA57C7" w:rsidRPr="00873E9D">
        <w:rPr>
          <w:rFonts w:ascii="Arial" w:hAnsi="Arial" w:cs="Arial"/>
          <w:shd w:val="clear" w:color="auto" w:fill="FFFFFF"/>
          <w:lang w:val="en-AU"/>
        </w:rPr>
        <w:t xml:space="preserve"> and erosion</w:t>
      </w:r>
      <w:r w:rsidR="0026058D" w:rsidRPr="00873E9D">
        <w:rPr>
          <w:rFonts w:ascii="Arial" w:hAnsi="Arial" w:cs="Arial"/>
          <w:shd w:val="clear" w:color="auto" w:fill="FFFFFF"/>
          <w:lang w:val="en-AU"/>
        </w:rPr>
        <w:t xml:space="preserve"> during STC Marcia, </w:t>
      </w:r>
      <w:r w:rsidR="004704F4" w:rsidRPr="00873E9D">
        <w:rPr>
          <w:rFonts w:ascii="Arial" w:hAnsi="Arial" w:cs="Arial"/>
          <w:shd w:val="clear" w:color="auto" w:fill="FFFFFF"/>
          <w:lang w:val="en-AU"/>
        </w:rPr>
        <w:t>essentially cutting off direct tourism access to the Keppel Islands</w:t>
      </w:r>
      <w:r w:rsidR="00453051" w:rsidRPr="00873E9D">
        <w:rPr>
          <w:rFonts w:ascii="Arial" w:hAnsi="Arial" w:cs="Arial"/>
          <w:shd w:val="clear" w:color="auto" w:fill="FFFFFF"/>
          <w:lang w:val="en-AU"/>
        </w:rPr>
        <w:t>,” he said.</w:t>
      </w:r>
    </w:p>
    <w:p w14:paraId="48B70B62" w14:textId="77777777" w:rsidR="00453051" w:rsidRPr="00873E9D" w:rsidRDefault="004704F4" w:rsidP="00873E9D">
      <w:pPr>
        <w:pStyle w:val="NormalWeb"/>
        <w:spacing w:before="0" w:beforeAutospacing="0" w:after="200" w:afterAutospacing="0" w:line="276" w:lineRule="auto"/>
        <w:rPr>
          <w:rFonts w:ascii="Arial" w:hAnsi="Arial" w:cs="Arial"/>
          <w:shd w:val="clear" w:color="auto" w:fill="FFFFFF"/>
          <w:lang w:val="en-AU"/>
        </w:rPr>
      </w:pPr>
      <w:r w:rsidRPr="00873E9D">
        <w:rPr>
          <w:rFonts w:ascii="Arial" w:hAnsi="Arial" w:cs="Arial"/>
          <w:shd w:val="clear" w:color="auto" w:fill="FFFFFF"/>
          <w:lang w:val="en-AU"/>
        </w:rPr>
        <w:t>“The complex Betterment project that followed balanced engineering needs with coastal and marine conservation</w:t>
      </w:r>
      <w:r w:rsidR="00453051" w:rsidRPr="00873E9D">
        <w:rPr>
          <w:rFonts w:ascii="Arial" w:hAnsi="Arial" w:cs="Arial"/>
          <w:shd w:val="clear" w:color="auto" w:fill="FFFFFF"/>
          <w:lang w:val="en-AU"/>
        </w:rPr>
        <w:t>.</w:t>
      </w:r>
    </w:p>
    <w:p w14:paraId="5B274DB2" w14:textId="0257089D" w:rsidR="004704F4" w:rsidRPr="00873E9D" w:rsidRDefault="00453051" w:rsidP="00873E9D">
      <w:pPr>
        <w:pStyle w:val="NormalWeb"/>
        <w:spacing w:before="0" w:beforeAutospacing="0" w:after="200" w:afterAutospacing="0" w:line="276" w:lineRule="auto"/>
        <w:rPr>
          <w:rFonts w:ascii="Arial" w:hAnsi="Arial" w:cs="Arial"/>
          <w:shd w:val="clear" w:color="auto" w:fill="FFFFFF"/>
          <w:lang w:val="en-AU"/>
        </w:rPr>
      </w:pPr>
      <w:r w:rsidRPr="00873E9D">
        <w:rPr>
          <w:rFonts w:ascii="Arial" w:hAnsi="Arial" w:cs="Arial"/>
          <w:shd w:val="clear" w:color="auto" w:fill="FFFFFF"/>
          <w:lang w:val="en-AU"/>
        </w:rPr>
        <w:t>“B</w:t>
      </w:r>
      <w:r w:rsidR="00A67141" w:rsidRPr="00873E9D">
        <w:rPr>
          <w:rFonts w:ascii="Arial" w:hAnsi="Arial" w:cs="Arial"/>
          <w:shd w:val="clear" w:color="auto" w:fill="FFFFFF"/>
          <w:lang w:val="en-AU"/>
        </w:rPr>
        <w:t xml:space="preserve">y mid-2018 </w:t>
      </w:r>
      <w:r w:rsidR="004704F4" w:rsidRPr="00873E9D">
        <w:rPr>
          <w:rFonts w:ascii="Arial" w:hAnsi="Arial" w:cs="Arial"/>
          <w:shd w:val="clear" w:color="auto" w:fill="FFFFFF"/>
          <w:lang w:val="en-AU"/>
        </w:rPr>
        <w:t xml:space="preserve">a fantastic new stretch of road </w:t>
      </w:r>
      <w:r w:rsidR="00A67141" w:rsidRPr="00873E9D">
        <w:rPr>
          <w:rFonts w:ascii="Arial" w:hAnsi="Arial" w:cs="Arial"/>
          <w:shd w:val="clear" w:color="auto" w:fill="FFFFFF"/>
          <w:lang w:val="en-AU"/>
        </w:rPr>
        <w:t xml:space="preserve">was </w:t>
      </w:r>
      <w:r w:rsidR="004704F4" w:rsidRPr="00873E9D">
        <w:rPr>
          <w:rFonts w:ascii="Arial" w:hAnsi="Arial" w:cs="Arial"/>
          <w:shd w:val="clear" w:color="auto" w:fill="FFFFFF"/>
          <w:lang w:val="en-AU"/>
        </w:rPr>
        <w:t>reopened to the public</w:t>
      </w:r>
      <w:r w:rsidR="00A67141" w:rsidRPr="00873E9D">
        <w:rPr>
          <w:rFonts w:ascii="Arial" w:hAnsi="Arial" w:cs="Arial"/>
          <w:shd w:val="clear" w:color="auto" w:fill="FFFFFF"/>
          <w:lang w:val="en-AU"/>
        </w:rPr>
        <w:t>, again proving a drawcard for the region.</w:t>
      </w:r>
    </w:p>
    <w:p w14:paraId="39177850" w14:textId="4568E436" w:rsidR="004D5978" w:rsidRPr="00873E9D" w:rsidRDefault="004D5978" w:rsidP="00873E9D">
      <w:pPr>
        <w:pStyle w:val="NormalWeb"/>
        <w:spacing w:before="0" w:beforeAutospacing="0" w:after="200" w:afterAutospacing="0" w:line="276" w:lineRule="auto"/>
        <w:rPr>
          <w:rStyle w:val="Emphasis"/>
          <w:rFonts w:ascii="Arial" w:hAnsi="Arial" w:cs="Arial"/>
          <w:i w:val="0"/>
          <w:iCs w:val="0"/>
          <w:color w:val="000000"/>
          <w:lang w:val="en-AU"/>
        </w:rPr>
      </w:pPr>
      <w:r w:rsidRPr="00873E9D">
        <w:rPr>
          <w:rStyle w:val="Emphasis"/>
          <w:rFonts w:ascii="Arial" w:hAnsi="Arial" w:cs="Arial"/>
          <w:i w:val="0"/>
          <w:iCs w:val="0"/>
          <w:color w:val="000000"/>
          <w:lang w:val="en-AU"/>
        </w:rPr>
        <w:t>“</w:t>
      </w:r>
      <w:r w:rsidR="004B1B60" w:rsidRPr="00873E9D">
        <w:rPr>
          <w:rStyle w:val="Emphasis"/>
          <w:rFonts w:ascii="Arial" w:hAnsi="Arial" w:cs="Arial"/>
          <w:i w:val="0"/>
          <w:iCs w:val="0"/>
          <w:color w:val="000000"/>
          <w:lang w:val="en-AU"/>
        </w:rPr>
        <w:t xml:space="preserve">Betterment </w:t>
      </w:r>
      <w:r w:rsidR="004704F4" w:rsidRPr="00873E9D">
        <w:rPr>
          <w:rStyle w:val="Emphasis"/>
          <w:rFonts w:ascii="Arial" w:hAnsi="Arial" w:cs="Arial"/>
          <w:i w:val="0"/>
          <w:iCs w:val="0"/>
          <w:color w:val="000000"/>
          <w:lang w:val="en-AU"/>
        </w:rPr>
        <w:t xml:space="preserve">showcases the strength and results that come from </w:t>
      </w:r>
      <w:r w:rsidR="004B1B60" w:rsidRPr="00873E9D">
        <w:rPr>
          <w:rStyle w:val="Emphasis"/>
          <w:rFonts w:ascii="Arial" w:hAnsi="Arial" w:cs="Arial"/>
          <w:i w:val="0"/>
          <w:iCs w:val="0"/>
          <w:color w:val="000000"/>
          <w:lang w:val="en-AU"/>
        </w:rPr>
        <w:t>all levels of government working together to improve the resilience of Queensland communities</w:t>
      </w:r>
      <w:r w:rsidR="002E0D23" w:rsidRPr="00873E9D">
        <w:rPr>
          <w:rStyle w:val="Emphasis"/>
          <w:rFonts w:ascii="Arial" w:hAnsi="Arial" w:cs="Arial"/>
          <w:i w:val="0"/>
          <w:iCs w:val="0"/>
          <w:color w:val="000000"/>
          <w:lang w:val="en-AU"/>
        </w:rPr>
        <w:t>.</w:t>
      </w:r>
      <w:r w:rsidR="008757AD" w:rsidRPr="00873E9D">
        <w:rPr>
          <w:rStyle w:val="Emphasis"/>
          <w:rFonts w:ascii="Arial" w:hAnsi="Arial" w:cs="Arial"/>
          <w:i w:val="0"/>
          <w:iCs w:val="0"/>
          <w:color w:val="000000"/>
          <w:lang w:val="en-AU"/>
        </w:rPr>
        <w:t>”</w:t>
      </w:r>
      <w:commentRangeEnd w:id="6"/>
      <w:r w:rsidR="008E262B">
        <w:rPr>
          <w:rStyle w:val="CommentReference"/>
          <w:rFonts w:asciiTheme="minorHAnsi" w:eastAsiaTheme="minorHAnsi" w:hAnsiTheme="minorHAnsi" w:cstheme="minorBidi"/>
          <w:lang w:val="en-AU"/>
        </w:rPr>
        <w:commentReference w:id="6"/>
      </w:r>
    </w:p>
    <w:p w14:paraId="4C4B2905" w14:textId="77777777" w:rsidR="00873E9D" w:rsidRDefault="00873E9D" w:rsidP="00873E9D">
      <w:pPr>
        <w:spacing w:after="200" w:line="276" w:lineRule="auto"/>
        <w:rPr>
          <w:rFonts w:ascii="Arial" w:hAnsi="Arial" w:cs="Arial"/>
          <w:sz w:val="24"/>
          <w:szCs w:val="24"/>
        </w:rPr>
      </w:pPr>
      <w:commentRangeStart w:id="7"/>
      <w:r w:rsidRPr="00873E9D">
        <w:rPr>
          <w:rFonts w:ascii="Arial" w:hAnsi="Arial" w:cs="Arial"/>
          <w:sz w:val="24"/>
          <w:szCs w:val="24"/>
        </w:rPr>
        <w:t xml:space="preserve">The Queensland Betterment Fund </w:t>
      </w:r>
      <w:r w:rsidRPr="00873E9D">
        <w:rPr>
          <w:rFonts w:ascii="Arial" w:hAnsi="Arial" w:cs="Arial"/>
          <w:sz w:val="24"/>
          <w:szCs w:val="24"/>
        </w:rPr>
        <w:t>is an initiative of t</w:t>
      </w:r>
      <w:r w:rsidR="00CA7540" w:rsidRPr="00873E9D">
        <w:rPr>
          <w:rFonts w:ascii="Arial" w:hAnsi="Arial" w:cs="Arial"/>
          <w:sz w:val="24"/>
          <w:szCs w:val="24"/>
        </w:rPr>
        <w:t>he Queensland Reconstruction Authority (QRA)</w:t>
      </w:r>
      <w:r>
        <w:rPr>
          <w:rFonts w:ascii="Arial" w:hAnsi="Arial" w:cs="Arial"/>
          <w:sz w:val="24"/>
          <w:szCs w:val="24"/>
        </w:rPr>
        <w:t>.</w:t>
      </w:r>
    </w:p>
    <w:p w14:paraId="6CB34C20" w14:textId="5999ECA0" w:rsidR="00CA7540" w:rsidRPr="00873E9D" w:rsidRDefault="00873E9D" w:rsidP="00873E9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QRA is the </w:t>
      </w:r>
      <w:r w:rsidR="00CA7540" w:rsidRPr="00873E9D">
        <w:rPr>
          <w:rFonts w:ascii="Arial" w:hAnsi="Arial" w:cs="Arial"/>
          <w:sz w:val="24"/>
          <w:szCs w:val="24"/>
        </w:rPr>
        <w:t>state’s lead agency for disaster recovery and resilience policy.</w:t>
      </w:r>
    </w:p>
    <w:p w14:paraId="357C594B" w14:textId="77777777" w:rsidR="00CA7540" w:rsidRPr="00873E9D" w:rsidRDefault="00CA7540" w:rsidP="00873E9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873E9D">
        <w:rPr>
          <w:rFonts w:ascii="Arial" w:hAnsi="Arial" w:cs="Arial"/>
          <w:sz w:val="24"/>
          <w:szCs w:val="24"/>
        </w:rPr>
        <w:t>Since its inception following the 2010-11 disaster season, QRA has helped the state respond to more than 100 disaster events.</w:t>
      </w:r>
    </w:p>
    <w:p w14:paraId="6E864320" w14:textId="4643CBBF" w:rsidR="00F24DE6" w:rsidRPr="00873E9D" w:rsidRDefault="00F24DE6" w:rsidP="00873E9D">
      <w:pPr>
        <w:pStyle w:val="NormalWeb"/>
        <w:spacing w:before="0" w:beforeAutospacing="0" w:after="200" w:afterAutospacing="0" w:line="276" w:lineRule="auto"/>
        <w:rPr>
          <w:rStyle w:val="Emphasis"/>
          <w:rFonts w:ascii="Arial" w:hAnsi="Arial" w:cs="Arial"/>
          <w:i w:val="0"/>
          <w:iCs w:val="0"/>
          <w:color w:val="000000"/>
          <w:lang w:val="en-AU"/>
        </w:rPr>
      </w:pPr>
      <w:r w:rsidRPr="00873E9D">
        <w:rPr>
          <w:rStyle w:val="Emphasis"/>
          <w:rFonts w:ascii="Arial" w:hAnsi="Arial" w:cs="Arial"/>
          <w:i w:val="0"/>
          <w:iCs w:val="0"/>
          <w:color w:val="000000"/>
          <w:lang w:val="en-AU"/>
        </w:rPr>
        <w:t xml:space="preserve">For more information </w:t>
      </w:r>
      <w:r w:rsidR="00873E9D">
        <w:rPr>
          <w:rStyle w:val="Emphasis"/>
          <w:rFonts w:ascii="Arial" w:hAnsi="Arial" w:cs="Arial"/>
          <w:i w:val="0"/>
          <w:iCs w:val="0"/>
          <w:color w:val="000000"/>
          <w:lang w:val="en-AU"/>
        </w:rPr>
        <w:t xml:space="preserve">on Betterment in Queensland </w:t>
      </w:r>
      <w:r w:rsidRPr="00873E9D">
        <w:rPr>
          <w:rStyle w:val="Emphasis"/>
          <w:rFonts w:ascii="Arial" w:hAnsi="Arial" w:cs="Arial"/>
          <w:i w:val="0"/>
          <w:iCs w:val="0"/>
          <w:color w:val="000000"/>
          <w:lang w:val="en-AU"/>
        </w:rPr>
        <w:t xml:space="preserve">visit </w:t>
      </w:r>
      <w:hyperlink r:id="rId12" w:history="1">
        <w:r w:rsidRPr="00873E9D">
          <w:rPr>
            <w:rStyle w:val="Hyperlink"/>
            <w:rFonts w:ascii="Arial" w:hAnsi="Arial" w:cs="Arial"/>
            <w:lang w:val="en-AU"/>
          </w:rPr>
          <w:t>www.qra.qld.gov.au/betterment</w:t>
        </w:r>
      </w:hyperlink>
      <w:commentRangeEnd w:id="7"/>
      <w:r w:rsidR="008E262B">
        <w:rPr>
          <w:rStyle w:val="CommentReference"/>
          <w:rFonts w:asciiTheme="minorHAnsi" w:eastAsiaTheme="minorHAnsi" w:hAnsiTheme="minorHAnsi" w:cstheme="minorBidi"/>
          <w:lang w:val="en-AU"/>
        </w:rPr>
        <w:commentReference w:id="7"/>
      </w:r>
    </w:p>
    <w:p w14:paraId="6CFA04D8" w14:textId="1D3D966D" w:rsidR="004D5978" w:rsidRPr="00873E9D" w:rsidRDefault="004D5978" w:rsidP="00873E9D">
      <w:pPr>
        <w:pStyle w:val="NormalWeb"/>
        <w:spacing w:before="0" w:beforeAutospacing="0" w:after="200" w:afterAutospacing="0" w:line="276" w:lineRule="auto"/>
        <w:rPr>
          <w:rFonts w:ascii="Arial" w:hAnsi="Arial" w:cs="Arial"/>
          <w:b/>
          <w:lang w:val="en-AU"/>
        </w:rPr>
      </w:pPr>
      <w:bookmarkStart w:id="8" w:name="_Hlk129188381"/>
      <w:bookmarkEnd w:id="2"/>
      <w:r w:rsidRPr="00873E9D">
        <w:rPr>
          <w:rFonts w:ascii="Arial" w:hAnsi="Arial" w:cs="Arial"/>
          <w:b/>
          <w:lang w:val="en-AU"/>
        </w:rPr>
        <w:t>ENDS</w:t>
      </w:r>
      <w:bookmarkEnd w:id="0"/>
    </w:p>
    <w:p w14:paraId="134A898D" w14:textId="257D48C7" w:rsidR="00D6502E" w:rsidRPr="00873E9D" w:rsidRDefault="004D5978" w:rsidP="00873E9D">
      <w:pPr>
        <w:pStyle w:val="NoSpacing"/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873E9D">
        <w:rPr>
          <w:rFonts w:ascii="Arial" w:hAnsi="Arial" w:cs="Arial"/>
          <w:b/>
          <w:sz w:val="24"/>
          <w:szCs w:val="24"/>
        </w:rPr>
        <w:t>Media contact</w:t>
      </w:r>
      <w:bookmarkEnd w:id="8"/>
      <w:r w:rsidR="000E7FD9" w:rsidRPr="00873E9D">
        <w:rPr>
          <w:rFonts w:ascii="Arial" w:hAnsi="Arial" w:cs="Arial"/>
          <w:b/>
          <w:sz w:val="24"/>
          <w:szCs w:val="24"/>
        </w:rPr>
        <w:t xml:space="preserve">: </w:t>
      </w:r>
      <w:r w:rsidR="000E7FD9" w:rsidRPr="00873E9D">
        <w:rPr>
          <w:rFonts w:ascii="Arial" w:hAnsi="Arial" w:cs="Arial"/>
          <w:bCs/>
          <w:sz w:val="24"/>
          <w:szCs w:val="24"/>
          <w:highlight w:val="yellow"/>
        </w:rPr>
        <w:t>xx</w:t>
      </w:r>
    </w:p>
    <w:sectPr w:rsidR="00D6502E" w:rsidRPr="00873E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en Doyle" w:date="2023-08-24T13:53:00Z" w:initials="BD">
    <w:p w14:paraId="2F05CCAE" w14:textId="77777777" w:rsidR="008E262B" w:rsidRDefault="008E262B" w:rsidP="008F045D">
      <w:pPr>
        <w:pStyle w:val="CommentText"/>
      </w:pPr>
      <w:r>
        <w:rPr>
          <w:rStyle w:val="CommentReference"/>
        </w:rPr>
        <w:annotationRef/>
      </w:r>
      <w:r>
        <w:t>Grab attention from the get-go</w:t>
      </w:r>
    </w:p>
  </w:comment>
  <w:comment w:id="3" w:author="Ben Doyle" w:date="2023-08-24T13:54:00Z" w:initials="BD">
    <w:p w14:paraId="2E7B3506" w14:textId="77777777" w:rsidR="008E262B" w:rsidRDefault="008E262B" w:rsidP="00346601">
      <w:pPr>
        <w:pStyle w:val="CommentText"/>
      </w:pPr>
      <w:r>
        <w:rPr>
          <w:rStyle w:val="CommentReference"/>
        </w:rPr>
        <w:annotationRef/>
      </w:r>
      <w:r>
        <w:t>Keep paragraphs short and succinct</w:t>
      </w:r>
    </w:p>
  </w:comment>
  <w:comment w:id="4" w:author="Ben Doyle" w:date="2023-08-24T13:55:00Z" w:initials="BD">
    <w:p w14:paraId="1B905095" w14:textId="77777777" w:rsidR="008E262B" w:rsidRDefault="008E262B" w:rsidP="009F240C">
      <w:pPr>
        <w:pStyle w:val="CommentText"/>
      </w:pPr>
      <w:r>
        <w:rPr>
          <w:rStyle w:val="CommentReference"/>
        </w:rPr>
        <w:annotationRef/>
      </w:r>
      <w:r>
        <w:t>Strong quotes for publication</w:t>
      </w:r>
    </w:p>
  </w:comment>
  <w:comment w:id="5" w:author="Ben Doyle" w:date="2023-08-24T13:55:00Z" w:initials="BD">
    <w:p w14:paraId="7E9B0FFB" w14:textId="77777777" w:rsidR="008E262B" w:rsidRDefault="008E262B" w:rsidP="00801B62">
      <w:pPr>
        <w:pStyle w:val="CommentText"/>
      </w:pPr>
      <w:r>
        <w:rPr>
          <w:rStyle w:val="CommentReference"/>
        </w:rPr>
        <w:annotationRef/>
      </w:r>
      <w:r>
        <w:t>Give all stakeholders a voice</w:t>
      </w:r>
    </w:p>
  </w:comment>
  <w:comment w:id="6" w:author="Ben Doyle" w:date="2023-08-24T13:57:00Z" w:initials="BD">
    <w:p w14:paraId="31092397" w14:textId="77777777" w:rsidR="008E262B" w:rsidRDefault="008E262B" w:rsidP="00A35758">
      <w:pPr>
        <w:pStyle w:val="CommentText"/>
      </w:pPr>
      <w:r>
        <w:rPr>
          <w:rStyle w:val="CommentReference"/>
        </w:rPr>
        <w:annotationRef/>
      </w:r>
      <w:r>
        <w:t>Provide examples if possible/appropriate</w:t>
      </w:r>
    </w:p>
  </w:comment>
  <w:comment w:id="7" w:author="Ben Doyle" w:date="2023-08-24T13:56:00Z" w:initials="BD">
    <w:p w14:paraId="2CA19AE2" w14:textId="2EAE627A" w:rsidR="008E262B" w:rsidRDefault="008E262B" w:rsidP="00EE5CB9">
      <w:pPr>
        <w:pStyle w:val="CommentText"/>
      </w:pPr>
      <w:r>
        <w:rPr>
          <w:rStyle w:val="CommentReference"/>
        </w:rPr>
        <w:annotationRef/>
      </w:r>
      <w:r>
        <w:t>State the facts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05CCAE" w15:done="0"/>
  <w15:commentEx w15:paraId="2E7B3506" w15:done="0"/>
  <w15:commentEx w15:paraId="1B905095" w15:done="0"/>
  <w15:commentEx w15:paraId="7E9B0FFB" w15:done="0"/>
  <w15:commentEx w15:paraId="31092397" w15:done="0"/>
  <w15:commentEx w15:paraId="2CA19A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1DF51" w16cex:dateUtc="2023-08-24T03:53:00Z"/>
  <w16cex:commentExtensible w16cex:durableId="2891DF7A" w16cex:dateUtc="2023-08-24T03:54:00Z"/>
  <w16cex:commentExtensible w16cex:durableId="2891DFBB" w16cex:dateUtc="2023-08-24T03:55:00Z"/>
  <w16cex:commentExtensible w16cex:durableId="2891DFE4" w16cex:dateUtc="2023-08-24T03:55:00Z"/>
  <w16cex:commentExtensible w16cex:durableId="2891E02C" w16cex:dateUtc="2023-08-24T03:57:00Z"/>
  <w16cex:commentExtensible w16cex:durableId="2891E00B" w16cex:dateUtc="2023-08-24T0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05CCAE" w16cid:durableId="2891DF51"/>
  <w16cid:commentId w16cid:paraId="2E7B3506" w16cid:durableId="2891DF7A"/>
  <w16cid:commentId w16cid:paraId="1B905095" w16cid:durableId="2891DFBB"/>
  <w16cid:commentId w16cid:paraId="7E9B0FFB" w16cid:durableId="2891DFE4"/>
  <w16cid:commentId w16cid:paraId="31092397" w16cid:durableId="2891E02C"/>
  <w16cid:commentId w16cid:paraId="2CA19AE2" w16cid:durableId="2891E0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406B" w14:textId="77777777" w:rsidR="006376D7" w:rsidRDefault="006376D7" w:rsidP="000E7FD9">
      <w:pPr>
        <w:spacing w:after="0" w:line="240" w:lineRule="auto"/>
      </w:pPr>
      <w:r>
        <w:separator/>
      </w:r>
    </w:p>
  </w:endnote>
  <w:endnote w:type="continuationSeparator" w:id="0">
    <w:p w14:paraId="23ABE5E5" w14:textId="77777777" w:rsidR="006376D7" w:rsidRDefault="006376D7" w:rsidP="000E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ro-N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8A1E" w14:textId="77777777" w:rsidR="000E7FD9" w:rsidRDefault="000E7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5327" w14:textId="77777777" w:rsidR="000E7FD9" w:rsidRDefault="000E7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E26B" w14:textId="77777777" w:rsidR="000E7FD9" w:rsidRDefault="000E7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C7A4" w14:textId="77777777" w:rsidR="006376D7" w:rsidRDefault="006376D7" w:rsidP="000E7FD9">
      <w:pPr>
        <w:spacing w:after="0" w:line="240" w:lineRule="auto"/>
      </w:pPr>
      <w:r>
        <w:separator/>
      </w:r>
    </w:p>
  </w:footnote>
  <w:footnote w:type="continuationSeparator" w:id="0">
    <w:p w14:paraId="1D267DC8" w14:textId="77777777" w:rsidR="006376D7" w:rsidRDefault="006376D7" w:rsidP="000E7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B073" w14:textId="77777777" w:rsidR="000E7FD9" w:rsidRDefault="000E7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452125"/>
      <w:docPartObj>
        <w:docPartGallery w:val="Watermarks"/>
        <w:docPartUnique/>
      </w:docPartObj>
    </w:sdtPr>
    <w:sdtContent>
      <w:p w14:paraId="3C89CE85" w14:textId="505B7C6D" w:rsidR="000E7FD9" w:rsidRDefault="000E7FD9">
        <w:pPr>
          <w:pStyle w:val="Header"/>
        </w:pPr>
        <w:r>
          <w:rPr>
            <w:noProof/>
          </w:rPr>
          <w:pict w14:anchorId="2B760E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8086" w14:textId="77777777" w:rsidR="000E7FD9" w:rsidRDefault="000E7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66BAA"/>
    <w:multiLevelType w:val="hybridMultilevel"/>
    <w:tmpl w:val="40708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307B5"/>
    <w:multiLevelType w:val="hybridMultilevel"/>
    <w:tmpl w:val="658E6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289657">
    <w:abstractNumId w:val="1"/>
  </w:num>
  <w:num w:numId="2" w16cid:durableId="7785309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 Doyle">
    <w15:presenceInfo w15:providerId="AD" w15:userId="S::Ben.Doyle@qra.qld.gov.au::70ce99ef-bc10-4c6e-97bc-ebf40bc456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978"/>
    <w:rsid w:val="00017790"/>
    <w:rsid w:val="00053346"/>
    <w:rsid w:val="000E0408"/>
    <w:rsid w:val="000E7FD9"/>
    <w:rsid w:val="00116BBE"/>
    <w:rsid w:val="001C5BE4"/>
    <w:rsid w:val="0026058D"/>
    <w:rsid w:val="002E0D23"/>
    <w:rsid w:val="003B521A"/>
    <w:rsid w:val="00453051"/>
    <w:rsid w:val="00454F61"/>
    <w:rsid w:val="004704F4"/>
    <w:rsid w:val="004B1B60"/>
    <w:rsid w:val="004B488E"/>
    <w:rsid w:val="004D5978"/>
    <w:rsid w:val="005C5044"/>
    <w:rsid w:val="00605C97"/>
    <w:rsid w:val="006376D7"/>
    <w:rsid w:val="006D5971"/>
    <w:rsid w:val="007C5E0F"/>
    <w:rsid w:val="00870352"/>
    <w:rsid w:val="00873E9D"/>
    <w:rsid w:val="008757AD"/>
    <w:rsid w:val="008E262B"/>
    <w:rsid w:val="009034AC"/>
    <w:rsid w:val="009259CC"/>
    <w:rsid w:val="00941E33"/>
    <w:rsid w:val="009A69CE"/>
    <w:rsid w:val="00A24AAB"/>
    <w:rsid w:val="00A66B3C"/>
    <w:rsid w:val="00A67141"/>
    <w:rsid w:val="00B20AA4"/>
    <w:rsid w:val="00BA1227"/>
    <w:rsid w:val="00C0370B"/>
    <w:rsid w:val="00C215DD"/>
    <w:rsid w:val="00C75283"/>
    <w:rsid w:val="00C76819"/>
    <w:rsid w:val="00C87773"/>
    <w:rsid w:val="00CA7540"/>
    <w:rsid w:val="00D127C5"/>
    <w:rsid w:val="00D237F4"/>
    <w:rsid w:val="00D6502E"/>
    <w:rsid w:val="00D802F5"/>
    <w:rsid w:val="00DE5182"/>
    <w:rsid w:val="00E54714"/>
    <w:rsid w:val="00E63470"/>
    <w:rsid w:val="00E67DAB"/>
    <w:rsid w:val="00EA57C7"/>
    <w:rsid w:val="00F24DE6"/>
    <w:rsid w:val="00F2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2D2CE"/>
  <w15:chartTrackingRefBased/>
  <w15:docId w15:val="{C29AD666-7095-4B53-9267-68F658DC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59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4D597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NoSpacing">
    <w:name w:val="No Spacing"/>
    <w:uiPriority w:val="1"/>
    <w:qFormat/>
    <w:rsid w:val="004D5978"/>
    <w:pPr>
      <w:spacing w:after="0" w:line="240" w:lineRule="auto"/>
    </w:pPr>
  </w:style>
  <w:style w:type="paragraph" w:styleId="ListParagraph">
    <w:name w:val="List Paragraph"/>
    <w:aliases w:val="List Paragraph1,Recommendation,List Paragraph11,List Paragraph111,L,F5 List Paragraph,Dot pt,CV text,Table text,Medium Grid 1 - Accent 21,Numbered Paragraph,List Paragraph2,NFP GP Bulleted List,FooterText,numbered,Paragraphe de liste1,列出段"/>
    <w:basedOn w:val="Normal"/>
    <w:link w:val="ListParagraphChar"/>
    <w:uiPriority w:val="34"/>
    <w:qFormat/>
    <w:rsid w:val="004D59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D5978"/>
    <w:rPr>
      <w:b/>
      <w:bCs/>
    </w:rPr>
  </w:style>
  <w:style w:type="paragraph" w:customStyle="1" w:styleId="body">
    <w:name w:val="body"/>
    <w:basedOn w:val="Normal"/>
    <w:rsid w:val="004D5978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styleId="Emphasis">
    <w:name w:val="Emphasis"/>
    <w:basedOn w:val="DefaultParagraphFont"/>
    <w:uiPriority w:val="20"/>
    <w:qFormat/>
    <w:rsid w:val="004D5978"/>
    <w:rPr>
      <w:i/>
      <w:iCs/>
    </w:r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Table text Char,Medium Grid 1 - Accent 21 Char,Numbered Paragraph Char,List Paragraph2 Char"/>
    <w:basedOn w:val="DefaultParagraphFont"/>
    <w:link w:val="ListParagraph"/>
    <w:uiPriority w:val="34"/>
    <w:locked/>
    <w:rsid w:val="00F27FBF"/>
  </w:style>
  <w:style w:type="paragraph" w:customStyle="1" w:styleId="Default">
    <w:name w:val="Default"/>
    <w:rsid w:val="00F27FBF"/>
    <w:pPr>
      <w:autoSpaceDE w:val="0"/>
      <w:autoSpaceDN w:val="0"/>
      <w:adjustRightInd w:val="0"/>
      <w:spacing w:after="0" w:line="240" w:lineRule="auto"/>
    </w:pPr>
    <w:rPr>
      <w:rFonts w:ascii="MetaPro-Norm" w:hAnsi="MetaPro-Norm" w:cs="MetaPro-Nor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4D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D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7DA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5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5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5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0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4A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E7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qra.qld.gov.au/betterme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D795A-B389-4E61-BF61-8E313AD4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McGee</dc:creator>
  <cp:keywords/>
  <dc:description/>
  <cp:lastModifiedBy>Ben Doyle</cp:lastModifiedBy>
  <cp:revision>11</cp:revision>
  <dcterms:created xsi:type="dcterms:W3CDTF">2023-03-08T05:34:00Z</dcterms:created>
  <dcterms:modified xsi:type="dcterms:W3CDTF">2023-08-24T03:57:00Z</dcterms:modified>
</cp:coreProperties>
</file>